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B" w:rsidRPr="0002616B" w:rsidRDefault="0002616B" w:rsidP="0002616B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02616B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О подаче документов разрешительного характера для регистрации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Служба Государственного строительного надзора Республики Крым информирует застройщиков, что между </w:t>
      </w:r>
      <w:r w:rsidRPr="0002616B">
        <w:rPr>
          <w:rFonts w:ascii="Roboto" w:eastAsia="Times New Roman" w:hAnsi="Roboto" w:cs="Times New Roman"/>
          <w:b/>
          <w:bCs/>
          <w:color w:val="000000"/>
          <w:lang w:eastAsia="ru-RU"/>
        </w:rPr>
        <w:t>Государственным бюджетным учреждением Республики Крым «Многофункциональный центр предоставления государственных и муниципальных услуг»</w:t>
      </w: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 (далее – МФЦ) и Службой государственного строительного надзора Республики Крым в соответствии с нормами Федерального закона Российской Федерации от 27.07.2010 № 210-ФЗ «Об организации предоставления государственных и муниципальных услуг» 10.02.2015 подписано соглашение о взаимодействии в части оказания через МФЦ 6</w:t>
      </w:r>
      <w:proofErr w:type="gramEnd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 xml:space="preserve"> государственных услуг: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- Регистрация деклараций о начале выполнения строительных работ.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- Регистрация деклараций о готовности к эксплуатации.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- Выдача разрешения на выполнение строительных работ.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- Выдача сертификата (о готовности объекта к эксплуатации).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> </w:t>
      </w:r>
    </w:p>
    <w:p w:rsidR="0002616B" w:rsidRPr="0002616B" w:rsidRDefault="0002616B" w:rsidP="0002616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Государственное бюджетное учреждение Республики Крым «Многофункциональный центр предоставления государственных и муниципальных услуг»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 xml:space="preserve">Адрес: 295017, Республики Крым, </w:t>
      </w:r>
      <w:proofErr w:type="gramStart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г</w:t>
      </w:r>
      <w:proofErr w:type="gramEnd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. Симферополь, пр. Кирова, 41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Телефон: 8 3652 604-920 (многоканальный); 8 (978) 950 94 50 – единый номер по всем отделениям ГБУ РК «МФЦ» Республики Крым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Официальный сайт: </w:t>
      </w:r>
      <w:proofErr w:type="spellStart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val="en-US" w:eastAsia="ru-RU"/>
        </w:rPr>
        <w:t>md</w:t>
      </w:r>
      <w:proofErr w:type="spellEnd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-</w:t>
      </w:r>
      <w:proofErr w:type="spellStart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val="en-US" w:eastAsia="ru-RU"/>
        </w:rPr>
        <w:t>crimea</w:t>
      </w:r>
      <w:proofErr w:type="spellEnd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02616B">
        <w:rPr>
          <w:rFonts w:ascii="Roboto" w:eastAsia="Times New Roman" w:hAnsi="Roboto" w:cs="Times New Roman"/>
          <w:color w:val="000000"/>
          <w:shd w:val="clear" w:color="auto" w:fill="FFFFFF"/>
          <w:lang w:val="en-US" w:eastAsia="ru-RU"/>
        </w:rPr>
        <w:t>ru</w:t>
      </w:r>
      <w:proofErr w:type="spellEnd"/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val="en-US" w:eastAsia="ru-RU"/>
        </w:rPr>
        <w:t>E</w:t>
      </w: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-</w:t>
      </w: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val="en-US" w:eastAsia="ru-RU"/>
        </w:rPr>
        <w:t>mail</w:t>
      </w: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: </w:t>
      </w:r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val="en-US" w:eastAsia="ru-RU"/>
        </w:rPr>
        <w:t>info</w:t>
      </w:r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@</w:t>
      </w:r>
      <w:proofErr w:type="spellStart"/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val="en-US" w:eastAsia="ru-RU"/>
        </w:rPr>
        <w:t>md</w:t>
      </w:r>
      <w:proofErr w:type="spellEnd"/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-</w:t>
      </w:r>
      <w:proofErr w:type="spellStart"/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val="en-US" w:eastAsia="ru-RU"/>
        </w:rPr>
        <w:t>crimea</w:t>
      </w:r>
      <w:proofErr w:type="spellEnd"/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.</w:t>
      </w:r>
      <w:proofErr w:type="spellStart"/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val="en-US" w:eastAsia="ru-RU"/>
        </w:rPr>
        <w:t>ru</w:t>
      </w:r>
      <w:proofErr w:type="spellEnd"/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b/>
          <w:bCs/>
          <w:color w:val="000000"/>
          <w:shd w:val="clear" w:color="auto" w:fill="FFFFFF"/>
          <w:lang w:eastAsia="ru-RU"/>
        </w:rPr>
        <w:t>Перечень адресов центров и офисов «Мои документы», в которых организовано предоставление государственных услуг Службы государственного строительного надзора Республики Крым</w:t>
      </w: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 </w:t>
      </w: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>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 xml:space="preserve">г. Симферополь, </w:t>
      </w:r>
      <w:proofErr w:type="spellStart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пр-т</w:t>
      </w:r>
      <w:proofErr w:type="spellEnd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 xml:space="preserve"> Кирова, 41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МФЦ г. Симферополь № 1</w:t>
      </w: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Понедельник с 9.00 до 19.00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Вторник с 9.00 до 19.00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Среда с 9.00 до 20.00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Четверг с 9.00 до 19.00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Пятница с 9.00 до 19.00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Суббота с 9.00 до 14.00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 xml:space="preserve">г. Симферополь, </w:t>
      </w:r>
      <w:proofErr w:type="spellStart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ул</w:t>
      </w:r>
      <w:proofErr w:type="gramStart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.М</w:t>
      </w:r>
      <w:proofErr w:type="gramEnd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атеЗалки</w:t>
      </w:r>
      <w:proofErr w:type="spellEnd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, 17 В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МФЦ г. Симферополь № 2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Понедельник с 9.00 до 19.00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Вторник с 9.00 до 19.00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Среда с 9.00 до 20.00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Четверг с 9.00 до 19.00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Пятница с 9.00 до 19.00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Суббота с 9.00 до 14.00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г. Симферополь, ул. Толстого, 15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МФЦ г. Симферополь № 3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Понедельник с 9.00 до 18.00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Вторник с 9.00 до 18.00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Среда с 9.00 до18.00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Четверг с 9.00 до 18.00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Пятница с 9.00 до 18.00 </w:t>
      </w:r>
    </w:p>
    <w:p w:rsidR="0002616B" w:rsidRPr="0002616B" w:rsidRDefault="0002616B" w:rsidP="0002616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lastRenderedPageBreak/>
        <w:t xml:space="preserve">Документы разрешительного характера заполняются и предоставляются в строгом соответствии </w:t>
      </w:r>
      <w:proofErr w:type="gramStart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с</w:t>
      </w:r>
      <w:proofErr w:type="gramEnd"/>
      <w:r w:rsidRPr="0002616B">
        <w:rPr>
          <w:rFonts w:ascii="Roboto" w:eastAsia="Times New Roman" w:hAnsi="Roboto" w:cs="Times New Roman"/>
          <w:color w:val="000000"/>
          <w:u w:val="single"/>
          <w:shd w:val="clear" w:color="auto" w:fill="FFFFFF"/>
          <w:lang w:eastAsia="ru-RU"/>
        </w:rPr>
        <w:t>: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- «Порядком выполнения строительных работ» утвержденным Постановлением Государственного Совета Республики Крым 11 апреля 2014 года № 2040-6/14 с дополнениями и изменениями внесенными Постановлением Государственного Совета Республики Крым от 24 декабря 2014 года № 387-1/14 .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- «Порядком принятия в эксплуатацию законченных строительством объектов» утвержденным Постановлением Государственного Совета Республики Крым 11 апреля 2014 года № 2039-6/14 с дополнениями и изменениями внесенными Постановлением Государственного Совета Республики Крым от 24 декабря 2014 года № 386-1/14 .</w:t>
      </w:r>
    </w:p>
    <w:p w:rsidR="0002616B" w:rsidRPr="0002616B" w:rsidRDefault="0002616B" w:rsidP="0002616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hd w:val="clear" w:color="auto" w:fill="FFFFFF"/>
          <w:lang w:eastAsia="ru-RU"/>
        </w:rPr>
        <w:t>Ознакомиться с вышеуказанными Порядками и приложениями к ним Вы можете: на нашем сайте в подразделе: «Законодательство Республики Крым» раздела: «Нормативные правовые документы»</w:t>
      </w:r>
    </w:p>
    <w:p w:rsidR="0002616B" w:rsidRDefault="0002616B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2616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7B43C2" w:rsidRDefault="007B43C2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326EA0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4B6B51" w:rsidRDefault="004B6B51"/>
    <w:sectPr w:rsidR="004B6B51" w:rsidSect="004B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D0"/>
    <w:multiLevelType w:val="multilevel"/>
    <w:tmpl w:val="C9B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3CAC"/>
    <w:multiLevelType w:val="multilevel"/>
    <w:tmpl w:val="270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2D34"/>
    <w:multiLevelType w:val="multilevel"/>
    <w:tmpl w:val="A69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D5790"/>
    <w:multiLevelType w:val="multilevel"/>
    <w:tmpl w:val="0D6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07A5"/>
    <w:multiLevelType w:val="multilevel"/>
    <w:tmpl w:val="F00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75A21"/>
    <w:multiLevelType w:val="multilevel"/>
    <w:tmpl w:val="EEC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7B53"/>
    <w:multiLevelType w:val="multilevel"/>
    <w:tmpl w:val="CE1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772B6"/>
    <w:multiLevelType w:val="multilevel"/>
    <w:tmpl w:val="F5B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6B"/>
    <w:rsid w:val="0002616B"/>
    <w:rsid w:val="00093459"/>
    <w:rsid w:val="002000EF"/>
    <w:rsid w:val="002B246F"/>
    <w:rsid w:val="00326EA0"/>
    <w:rsid w:val="004B6B51"/>
    <w:rsid w:val="00525BA1"/>
    <w:rsid w:val="007B43C2"/>
    <w:rsid w:val="00AE2053"/>
    <w:rsid w:val="00C617A9"/>
    <w:rsid w:val="00C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1"/>
  </w:style>
  <w:style w:type="paragraph" w:styleId="1">
    <w:name w:val="heading 1"/>
    <w:basedOn w:val="a"/>
    <w:link w:val="10"/>
    <w:uiPriority w:val="9"/>
    <w:qFormat/>
    <w:rsid w:val="0002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2616B"/>
  </w:style>
  <w:style w:type="paragraph" w:styleId="a3">
    <w:name w:val="Normal (Web)"/>
    <w:basedOn w:val="a"/>
    <w:uiPriority w:val="99"/>
    <w:semiHidden/>
    <w:unhideWhenUsed/>
    <w:rsid w:val="0002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16B"/>
    <w:rPr>
      <w:color w:val="0000FF"/>
      <w:u w:val="single"/>
    </w:rPr>
  </w:style>
  <w:style w:type="character" w:styleId="a5">
    <w:name w:val="Strong"/>
    <w:basedOn w:val="a0"/>
    <w:uiPriority w:val="22"/>
    <w:qFormat/>
    <w:rsid w:val="0002616B"/>
    <w:rPr>
      <w:b/>
      <w:bCs/>
    </w:rPr>
  </w:style>
  <w:style w:type="character" w:styleId="a6">
    <w:name w:val="Emphasis"/>
    <w:basedOn w:val="a0"/>
    <w:uiPriority w:val="20"/>
    <w:qFormat/>
    <w:rsid w:val="007B4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58">
          <w:marLeft w:val="0"/>
          <w:marRight w:val="0"/>
          <w:marTop w:val="0"/>
          <w:marBottom w:val="0"/>
          <w:divBdr>
            <w:top w:val="single" w:sz="6" w:space="12" w:color="FFA500"/>
            <w:left w:val="single" w:sz="6" w:space="12" w:color="FFA500"/>
            <w:bottom w:val="single" w:sz="6" w:space="12" w:color="FFA500"/>
            <w:right w:val="single" w:sz="6" w:space="12" w:color="FFA500"/>
          </w:divBdr>
        </w:div>
      </w:divsChild>
    </w:div>
    <w:div w:id="1132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7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172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1978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2019-11-06T10:07:00Z</dcterms:created>
  <dcterms:modified xsi:type="dcterms:W3CDTF">2019-11-06T10:07:00Z</dcterms:modified>
</cp:coreProperties>
</file>