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6B" w:rsidRPr="0002616B" w:rsidRDefault="0002616B" w:rsidP="0002616B">
      <w:pPr>
        <w:spacing w:after="225" w:line="240" w:lineRule="auto"/>
        <w:outlineLvl w:val="0"/>
        <w:rPr>
          <w:rFonts w:ascii="Tahoma" w:eastAsia="Times New Roman" w:hAnsi="Tahoma" w:cs="Tahoma"/>
          <w:color w:val="394250"/>
          <w:kern w:val="36"/>
          <w:sz w:val="33"/>
          <w:szCs w:val="33"/>
          <w:lang w:eastAsia="ru-RU"/>
        </w:rPr>
      </w:pPr>
      <w:r w:rsidRPr="0002616B">
        <w:rPr>
          <w:rFonts w:ascii="Tahoma" w:eastAsia="Times New Roman" w:hAnsi="Tahoma" w:cs="Tahoma"/>
          <w:color w:val="394250"/>
          <w:kern w:val="36"/>
          <w:sz w:val="33"/>
          <w:szCs w:val="33"/>
          <w:lang w:eastAsia="ru-RU"/>
        </w:rPr>
        <w:t>Порядок согласования уведомления на строительство дома в Крыму и получения разрешения, регистрации декларации на начало выполнения строительных работ в Республике Крым в 2019 году</w:t>
      </w:r>
    </w:p>
    <w:p w:rsidR="0002616B" w:rsidRPr="0002616B" w:rsidRDefault="0002616B" w:rsidP="0002616B">
      <w:pPr>
        <w:spacing w:after="9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Постановление Государственного Совета Республики Крым 11 апреля 2014 года № 2040-6/14 "ПОРЯДОК выполнения строительных работ"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b/>
          <w:bCs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b/>
          <w:bCs/>
          <w:color w:val="394250"/>
          <w:sz w:val="20"/>
          <w:szCs w:val="20"/>
          <w:lang w:eastAsia="ru-RU"/>
        </w:rPr>
        <w:t>Орган, принявший закон: </w:t>
      </w:r>
    </w:p>
    <w:p w:rsidR="0002616B" w:rsidRPr="0002616B" w:rsidRDefault="0002616B" w:rsidP="0002616B">
      <w:pPr>
        <w:spacing w:after="9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Государственный Совет Республики Крым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b/>
          <w:bCs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b/>
          <w:bCs/>
          <w:color w:val="394250"/>
          <w:sz w:val="20"/>
          <w:szCs w:val="20"/>
          <w:lang w:eastAsia="ru-RU"/>
        </w:rPr>
        <w:t>Действующая редакция: </w:t>
      </w:r>
    </w:p>
    <w:p w:rsidR="0002616B" w:rsidRPr="0002616B" w:rsidRDefault="0002616B" w:rsidP="00525BA1">
      <w:pPr>
        <w:spacing w:after="9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lang w:eastAsia="ru-RU"/>
        </w:rPr>
        <w:t>24.12.2014</w:t>
      </w: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b/>
          <w:bCs/>
          <w:color w:val="394250"/>
          <w:sz w:val="24"/>
          <w:szCs w:val="24"/>
          <w:lang w:eastAsia="ru-RU"/>
        </w:rPr>
        <w:t>Выполнение любых строительных работ в Республике Крым, включая реконструкцию, расширение, реставрацию и капитальный ремонт самых разных сооружений, категорически запрещается без разрешительной документации.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b/>
          <w:bCs/>
          <w:color w:val="394250"/>
          <w:sz w:val="24"/>
          <w:szCs w:val="24"/>
          <w:lang w:eastAsia="ru-RU"/>
        </w:rPr>
        <w:t xml:space="preserve">До  Республике Крым действует особый порядок, отличный от </w:t>
      </w:r>
      <w:proofErr w:type="gramStart"/>
      <w:r w:rsidRPr="0002616B">
        <w:rPr>
          <w:rFonts w:ascii="Tahoma" w:eastAsia="Times New Roman" w:hAnsi="Tahoma" w:cs="Tahoma"/>
          <w:b/>
          <w:bCs/>
          <w:color w:val="394250"/>
          <w:sz w:val="24"/>
          <w:szCs w:val="24"/>
          <w:lang w:eastAsia="ru-RU"/>
        </w:rPr>
        <w:t>российского</w:t>
      </w:r>
      <w:proofErr w:type="gramEnd"/>
      <w:r w:rsidRPr="0002616B">
        <w:rPr>
          <w:rFonts w:ascii="Tahoma" w:eastAsia="Times New Roman" w:hAnsi="Tahoma" w:cs="Tahoma"/>
          <w:b/>
          <w:bCs/>
          <w:color w:val="394250"/>
          <w:sz w:val="24"/>
          <w:szCs w:val="24"/>
          <w:lang w:eastAsia="ru-RU"/>
        </w:rPr>
        <w:t>, в связи с переходным периодом в градостроительной сфере до 2021года.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b/>
          <w:bCs/>
          <w:color w:val="394250"/>
          <w:sz w:val="24"/>
          <w:szCs w:val="24"/>
          <w:lang w:eastAsia="ru-RU"/>
        </w:rPr>
        <w:t xml:space="preserve">В соответствии с законодательством РК  выдачу разрешительной документации на </w:t>
      </w:r>
      <w:proofErr w:type="spellStart"/>
      <w:r w:rsidRPr="0002616B">
        <w:rPr>
          <w:rFonts w:ascii="Tahoma" w:eastAsia="Times New Roman" w:hAnsi="Tahoma" w:cs="Tahoma"/>
          <w:b/>
          <w:bCs/>
          <w:color w:val="394250"/>
          <w:sz w:val="24"/>
          <w:szCs w:val="24"/>
          <w:lang w:eastAsia="ru-RU"/>
        </w:rPr>
        <w:t>выолнение</w:t>
      </w:r>
      <w:proofErr w:type="spellEnd"/>
      <w:r w:rsidRPr="0002616B">
        <w:rPr>
          <w:rFonts w:ascii="Tahoma" w:eastAsia="Times New Roman" w:hAnsi="Tahoma" w:cs="Tahoma"/>
          <w:b/>
          <w:bCs/>
          <w:color w:val="394250"/>
          <w:sz w:val="24"/>
          <w:szCs w:val="24"/>
          <w:lang w:eastAsia="ru-RU"/>
        </w:rPr>
        <w:t xml:space="preserve"> строительных работ и согласование уведомлений на строительство частных домов</w:t>
      </w:r>
      <w:r w:rsidR="00093459">
        <w:rPr>
          <w:rFonts w:ascii="Tahoma" w:eastAsia="Times New Roman" w:hAnsi="Tahoma" w:cs="Tahoma"/>
          <w:b/>
          <w:bCs/>
          <w:color w:val="394250"/>
          <w:sz w:val="24"/>
          <w:szCs w:val="24"/>
          <w:lang w:eastAsia="ru-RU"/>
        </w:rPr>
        <w:t xml:space="preserve"> </w:t>
      </w:r>
      <w:r w:rsidRPr="0002616B">
        <w:rPr>
          <w:rFonts w:ascii="Tahoma" w:eastAsia="Times New Roman" w:hAnsi="Tahoma" w:cs="Tahoma"/>
          <w:b/>
          <w:bCs/>
          <w:color w:val="394250"/>
          <w:sz w:val="24"/>
          <w:szCs w:val="24"/>
          <w:lang w:eastAsia="ru-RU"/>
        </w:rPr>
        <w:t>осуществляет Служба государственного строительного надзора Республики Крым (СГСН)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>Такой принцип действует в соответствии с  </w:t>
      </w:r>
      <w:r w:rsidRPr="0002616B">
        <w:rPr>
          <w:rFonts w:ascii="Tahoma" w:eastAsia="Times New Roman" w:hAnsi="Tahoma" w:cs="Tahoma"/>
          <w:b/>
          <w:bCs/>
          <w:color w:val="394250"/>
          <w:sz w:val="20"/>
          <w:u w:val="single"/>
          <w:lang w:eastAsia="ru-RU"/>
        </w:rPr>
        <w:t>Порядком выполнения строительных работ</w:t>
      </w: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(утвержден постановлением Государственного Совета Республики Крым от 24.12.2014 г. № 387-1/14), </w:t>
      </w:r>
      <w:r w:rsidRPr="0002616B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>п.2 главы 1 которого гласит: </w:t>
      </w:r>
    </w:p>
    <w:p w:rsidR="0002616B" w:rsidRPr="0002616B" w:rsidRDefault="00474F41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hyperlink r:id="rId5" w:tgtFrame="_blank" w:history="1">
        <w:r w:rsidR="0002616B" w:rsidRPr="0002616B">
          <w:rPr>
            <w:rFonts w:ascii="Tahoma" w:eastAsia="Times New Roman" w:hAnsi="Tahoma" w:cs="Tahoma"/>
            <w:color w:val="8CA0AA"/>
            <w:sz w:val="20"/>
            <w:u w:val="single"/>
            <w:lang w:eastAsia="ru-RU"/>
          </w:rPr>
          <w:t>Строительные работы на объектах могут выполняться заказчиком после</w:t>
        </w:r>
      </w:hyperlink>
      <w:r w:rsidR="0002616B"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</w:t>
      </w:r>
      <w:hyperlink r:id="rId6" w:tgtFrame="_blank" w:history="1">
        <w:r w:rsidR="0002616B" w:rsidRPr="0002616B">
          <w:rPr>
            <w:rFonts w:ascii="Tahoma" w:eastAsia="Times New Roman" w:hAnsi="Tahoma" w:cs="Tahoma"/>
            <w:color w:val="8CA0AA"/>
            <w:sz w:val="20"/>
            <w:u w:val="single"/>
            <w:lang w:eastAsia="ru-RU"/>
          </w:rPr>
          <w:t>получения документа, удостоверяющего право собственности или пользования</w:t>
        </w:r>
      </w:hyperlink>
    </w:p>
    <w:p w:rsidR="0002616B" w:rsidRPr="0002616B" w:rsidRDefault="00474F41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hyperlink r:id="rId7" w:tgtFrame="_blank" w:history="1">
        <w:r w:rsidR="0002616B" w:rsidRPr="0002616B">
          <w:rPr>
            <w:rFonts w:ascii="Tahoma" w:eastAsia="Times New Roman" w:hAnsi="Tahoma" w:cs="Tahoma"/>
            <w:color w:val="8CA0AA"/>
            <w:sz w:val="20"/>
            <w:u w:val="single"/>
            <w:lang w:eastAsia="ru-RU"/>
          </w:rPr>
          <w:t>земельным участком:</w:t>
        </w:r>
      </w:hyperlink>
    </w:p>
    <w:p w:rsidR="0002616B" w:rsidRPr="0002616B" w:rsidRDefault="00474F41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hyperlink r:id="rId8" w:tgtFrame="_blank" w:history="1">
        <w:r w:rsidR="0002616B" w:rsidRPr="0002616B">
          <w:rPr>
            <w:rFonts w:ascii="Tahoma" w:eastAsia="Times New Roman" w:hAnsi="Tahoma" w:cs="Tahoma"/>
            <w:color w:val="8CA0AA"/>
            <w:sz w:val="20"/>
            <w:u w:val="single"/>
            <w:lang w:eastAsia="ru-RU"/>
          </w:rPr>
          <w:t>1) </w:t>
        </w:r>
        <w:r w:rsidR="0002616B" w:rsidRPr="0002616B">
          <w:rPr>
            <w:rFonts w:ascii="Tahoma" w:eastAsia="Times New Roman" w:hAnsi="Tahoma" w:cs="Tahoma"/>
            <w:b/>
            <w:bCs/>
            <w:color w:val="8CA0AA"/>
            <w:sz w:val="20"/>
            <w:u w:val="single"/>
            <w:lang w:eastAsia="ru-RU"/>
          </w:rPr>
          <w:t>при регистрации декларации</w:t>
        </w:r>
        <w:r w:rsidR="0002616B" w:rsidRPr="0002616B">
          <w:rPr>
            <w:rFonts w:ascii="Tahoma" w:eastAsia="Times New Roman" w:hAnsi="Tahoma" w:cs="Tahoma"/>
            <w:color w:val="8CA0AA"/>
            <w:sz w:val="20"/>
            <w:u w:val="single"/>
            <w:lang w:eastAsia="ru-RU"/>
          </w:rPr>
          <w:t> о начале выполнения строительных работ –</w:t>
        </w:r>
      </w:hyperlink>
    </w:p>
    <w:p w:rsidR="0002616B" w:rsidRPr="0002616B" w:rsidRDefault="00474F41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hyperlink r:id="rId9" w:tgtFrame="_blank" w:history="1">
        <w:r w:rsidR="0002616B" w:rsidRPr="0002616B">
          <w:rPr>
            <w:rFonts w:ascii="Tahoma" w:eastAsia="Times New Roman" w:hAnsi="Tahoma" w:cs="Tahoma"/>
            <w:color w:val="8CA0AA"/>
            <w:sz w:val="20"/>
            <w:u w:val="single"/>
            <w:lang w:eastAsia="ru-RU"/>
          </w:rPr>
          <w:t>по объектам, относящимся к I–III категории сложности (не выше 3-х этажей, не больше 300 кв</w:t>
        </w:r>
        <w:proofErr w:type="gramStart"/>
        <w:r w:rsidR="0002616B" w:rsidRPr="0002616B">
          <w:rPr>
            <w:rFonts w:ascii="Tahoma" w:eastAsia="Times New Roman" w:hAnsi="Tahoma" w:cs="Tahoma"/>
            <w:color w:val="8CA0AA"/>
            <w:sz w:val="20"/>
            <w:u w:val="single"/>
            <w:lang w:eastAsia="ru-RU"/>
          </w:rPr>
          <w:t>.м</w:t>
        </w:r>
        <w:proofErr w:type="gramEnd"/>
      </w:hyperlink>
      <w:r w:rsidR="0002616B"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)</w:t>
      </w:r>
    </w:p>
    <w:p w:rsidR="0002616B" w:rsidRPr="0002616B" w:rsidRDefault="00474F41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hyperlink r:id="rId10" w:tgtFrame="_blank" w:history="1">
        <w:r w:rsidR="0002616B" w:rsidRPr="0002616B">
          <w:rPr>
            <w:rFonts w:ascii="Tahoma" w:eastAsia="Times New Roman" w:hAnsi="Tahoma" w:cs="Tahoma"/>
            <w:color w:val="8CA0AA"/>
            <w:sz w:val="20"/>
            <w:u w:val="single"/>
            <w:lang w:eastAsia="ru-RU"/>
          </w:rPr>
          <w:t>2) </w:t>
        </w:r>
        <w:r w:rsidR="0002616B" w:rsidRPr="0002616B">
          <w:rPr>
            <w:rFonts w:ascii="Tahoma" w:eastAsia="Times New Roman" w:hAnsi="Tahoma" w:cs="Tahoma"/>
            <w:b/>
            <w:bCs/>
            <w:color w:val="8CA0AA"/>
            <w:sz w:val="20"/>
            <w:u w:val="single"/>
            <w:lang w:eastAsia="ru-RU"/>
          </w:rPr>
          <w:t>при выдаче разрешения</w:t>
        </w:r>
        <w:r w:rsidR="0002616B" w:rsidRPr="0002616B">
          <w:rPr>
            <w:rFonts w:ascii="Tahoma" w:eastAsia="Times New Roman" w:hAnsi="Tahoma" w:cs="Tahoma"/>
            <w:color w:val="8CA0AA"/>
            <w:sz w:val="20"/>
            <w:u w:val="single"/>
            <w:lang w:eastAsia="ru-RU"/>
          </w:rPr>
          <w:t> на выполнение строительных работ –</w:t>
        </w:r>
      </w:hyperlink>
    </w:p>
    <w:p w:rsidR="0002616B" w:rsidRPr="0002616B" w:rsidRDefault="00474F41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hyperlink r:id="rId11" w:tgtFrame="_blank" w:history="1">
        <w:r w:rsidR="0002616B" w:rsidRPr="0002616B">
          <w:rPr>
            <w:rFonts w:ascii="Tahoma" w:eastAsia="Times New Roman" w:hAnsi="Tahoma" w:cs="Tahoma"/>
            <w:color w:val="8CA0AA"/>
            <w:sz w:val="20"/>
            <w:u w:val="single"/>
            <w:lang w:eastAsia="ru-RU"/>
          </w:rPr>
          <w:t>по объектам, относящимся к IV и V категориям сложности</w:t>
        </w:r>
      </w:hyperlink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Но с 21 мая 2019г. частные жилые и садовые дома категории ИЖС исключены из вышеуказанного порядка и в отношении них действуют положения Градостроительного кодекса России, для всех остальных строящихся объектов продолжает действовать вышеуказанный порядок.</w:t>
      </w:r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b/>
          <w:bCs/>
          <w:color w:val="394250"/>
          <w:sz w:val="27"/>
          <w:lang w:eastAsia="ru-RU"/>
        </w:rPr>
        <w:t>Для начала строительства объекта ИЖС в Крыму с 21.05.2019г. необходимо получить согласование УВЕДОМЛЕНИЯ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С 4 августа 2018г. в соответствии с изменениями Градостроительного кодекса для строительства частных жилых домов не более 3-х этажей  достаточно согласования в местных органах власти уведомления о начале строительных работ -  </w:t>
      </w:r>
      <w:hyperlink r:id="rId12" w:tgtFrame="_blank" w:history="1">
        <w:r w:rsidRPr="0002616B">
          <w:rPr>
            <w:rFonts w:ascii="Tahoma" w:eastAsia="Times New Roman" w:hAnsi="Tahoma" w:cs="Tahoma"/>
            <w:color w:val="8CA0AA"/>
            <w:sz w:val="20"/>
            <w:u w:val="single"/>
            <w:lang w:eastAsia="ru-RU"/>
          </w:rPr>
          <w:t>Подробно&gt;&gt;&gt;</w:t>
        </w:r>
      </w:hyperlink>
      <w:r w:rsidRPr="0002616B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 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Однако, в Республике Крым  </w:t>
      </w:r>
      <w:r w:rsidRPr="0002616B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ДО</w:t>
      </w:r>
      <w:r w:rsidRPr="0002616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21 мая 2019 г. продолжил  действие вышеуказанный Порядок выполнения строительных работ </w:t>
      </w: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в связи с тем, что  в Крыму был продлен </w:t>
      </w:r>
      <w:hyperlink r:id="rId13" w:tgtFrame="_blank" w:history="1">
        <w:r w:rsidRPr="0002616B">
          <w:rPr>
            <w:rFonts w:ascii="Tahoma" w:eastAsia="Times New Roman" w:hAnsi="Tahoma" w:cs="Tahoma"/>
            <w:color w:val="8CA0AA"/>
            <w:sz w:val="20"/>
            <w:u w:val="single"/>
            <w:lang w:eastAsia="ru-RU"/>
          </w:rPr>
          <w:t>переходной период</w:t>
        </w:r>
      </w:hyperlink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, когда могут быть установлены особенности регулирования градостроительных отношений. 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20 мая 2019 года Советом министров Республики Крым опубликовано постановление, утверждающее порядок осуществления полномочий по рассмотрению </w:t>
      </w:r>
      <w:r w:rsidRPr="0002616B">
        <w:rPr>
          <w:rFonts w:ascii="Tahoma" w:eastAsia="Times New Roman" w:hAnsi="Tahoma" w:cs="Tahoma"/>
          <w:color w:val="394250"/>
          <w:sz w:val="20"/>
          <w:szCs w:val="20"/>
          <w:u w:val="single"/>
          <w:lang w:eastAsia="ru-RU"/>
        </w:rPr>
        <w:t>уведомлений о планируемом строительстве</w:t>
      </w: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, об окончании строительства объекта </w:t>
      </w:r>
      <w:r w:rsidRPr="0002616B">
        <w:rPr>
          <w:rFonts w:ascii="Tahoma" w:eastAsia="Times New Roman" w:hAnsi="Tahoma" w:cs="Tahoma"/>
          <w:color w:val="394250"/>
          <w:sz w:val="20"/>
          <w:szCs w:val="20"/>
          <w:u w:val="single"/>
          <w:lang w:eastAsia="ru-RU"/>
        </w:rPr>
        <w:t>индивидуального жилищного строительства или садового дома</w:t>
      </w: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- 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При этом в Ялте, как в особой архитектурно-планировочной зоне, строительство может быть осуществлено только с согласия главы Крыма </w:t>
      </w:r>
    </w:p>
    <w:p w:rsidR="00093459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lastRenderedPageBreak/>
        <w:t xml:space="preserve">Административный регламент согласования </w:t>
      </w:r>
      <w:proofErr w:type="spellStart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Госстройнадзором</w:t>
      </w:r>
      <w:proofErr w:type="spellEnd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 Крыма  уведомления о планируемом строительстве параметров объекта ИЖС пока не утвержден. </w:t>
      </w:r>
    </w:p>
    <w:p w:rsidR="0002616B" w:rsidRDefault="0002616B" w:rsidP="00093459">
      <w:pPr>
        <w:spacing w:after="0" w:line="240" w:lineRule="auto"/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</w:pPr>
      <w:r w:rsidRPr="0002616B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>Таким образом, 21 мая 2019 года в Крыму прекращен прием деклараций о начале выполнения строительных работ по </w:t>
      </w:r>
      <w:r w:rsidRPr="0002616B">
        <w:rPr>
          <w:rFonts w:ascii="Tahoma" w:eastAsia="Times New Roman" w:hAnsi="Tahoma" w:cs="Tahoma"/>
          <w:b/>
          <w:bCs/>
          <w:color w:val="394250"/>
          <w:sz w:val="20"/>
          <w:u w:val="single"/>
          <w:lang w:eastAsia="ru-RU"/>
        </w:rPr>
        <w:t>объектам индивидуального жилищного строительства</w:t>
      </w:r>
      <w:r w:rsidRPr="0002616B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 xml:space="preserve"> и садовым домам. Управление разрешительной документации </w:t>
      </w:r>
      <w:proofErr w:type="spellStart"/>
      <w:r w:rsidRPr="0002616B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>Госстройнадзора</w:t>
      </w:r>
      <w:proofErr w:type="spellEnd"/>
      <w:r w:rsidRPr="0002616B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 xml:space="preserve"> осуществляет прием и рассмотрение уведомлений о планируемом строительстве или реконструкции таких объектов в порядке, предусмотренном статьей 51.1 Градостроительного Кодекса Российской Федерации. </w:t>
      </w:r>
    </w:p>
    <w:p w:rsidR="00093459" w:rsidRDefault="00093459" w:rsidP="00093459">
      <w:pPr>
        <w:spacing w:after="0" w:line="240" w:lineRule="auto"/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</w:pPr>
    </w:p>
    <w:p w:rsidR="00525BA1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Таким образом приступить к строительству можно лишь после получения разрешения/регистрации уведомлений на строительство (реконструкцию) объекта, в противном случае  строение может быть признанно самовольным строением по </w:t>
      </w:r>
      <w:proofErr w:type="gramStart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суду</w:t>
      </w:r>
      <w:proofErr w:type="gramEnd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 и снесено за ваш счёт или за счёт органов власти с последующим взысканием с вас расходов. </w:t>
      </w:r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Существует путь признания права собственности на </w:t>
      </w:r>
      <w:proofErr w:type="spellStart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самострой</w:t>
      </w:r>
      <w:proofErr w:type="spellEnd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 через суд, однако дать 100 % гарантии, что данный объект будет «узаконен» невозможно.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b/>
          <w:bCs/>
          <w:color w:val="3366FF"/>
          <w:sz w:val="20"/>
          <w:u w:val="single"/>
          <w:lang w:eastAsia="ru-RU"/>
        </w:rPr>
        <w:t>Подведем итоги: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>Градостроительным кодексом РФ установлены два порядка получения разрешения на строительство: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</w:t>
      </w:r>
      <w:r w:rsidRPr="0002616B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>1. Упрощенный порядок (</w:t>
      </w:r>
      <w:proofErr w:type="gramStart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ч</w:t>
      </w:r>
      <w:proofErr w:type="gramEnd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. 3 ст.48 </w:t>
      </w:r>
      <w:proofErr w:type="spellStart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ГрК</w:t>
      </w:r>
      <w:proofErr w:type="spellEnd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 РФ)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highlight w:val="yellow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highlight w:val="yellow"/>
          <w:lang w:eastAsia="ru-RU"/>
        </w:rPr>
        <w:t>Строительство или реконструкцию объекта, который имеет следующие признаки:</w:t>
      </w:r>
    </w:p>
    <w:p w:rsidR="0002616B" w:rsidRPr="0002616B" w:rsidRDefault="0002616B" w:rsidP="0002616B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394250"/>
          <w:sz w:val="20"/>
          <w:szCs w:val="20"/>
          <w:highlight w:val="yellow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highlight w:val="yellow"/>
          <w:lang w:eastAsia="ru-RU"/>
        </w:rPr>
        <w:t>дом должен быть отдельно стоящий;</w:t>
      </w:r>
    </w:p>
    <w:p w:rsidR="0002616B" w:rsidRPr="0002616B" w:rsidRDefault="0002616B" w:rsidP="0002616B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394250"/>
          <w:sz w:val="20"/>
          <w:szCs w:val="20"/>
          <w:highlight w:val="yellow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highlight w:val="yellow"/>
          <w:lang w:eastAsia="ru-RU"/>
        </w:rPr>
        <w:t xml:space="preserve"> этажей не более</w:t>
      </w:r>
      <w:proofErr w:type="gramStart"/>
      <w:r w:rsidRPr="0002616B">
        <w:rPr>
          <w:rFonts w:ascii="Tahoma" w:eastAsia="Times New Roman" w:hAnsi="Tahoma" w:cs="Tahoma"/>
          <w:color w:val="394250"/>
          <w:sz w:val="20"/>
          <w:szCs w:val="20"/>
          <w:highlight w:val="yellow"/>
          <w:lang w:eastAsia="ru-RU"/>
        </w:rPr>
        <w:t>,</w:t>
      </w:r>
      <w:proofErr w:type="gramEnd"/>
      <w:r w:rsidRPr="0002616B">
        <w:rPr>
          <w:rFonts w:ascii="Tahoma" w:eastAsia="Times New Roman" w:hAnsi="Tahoma" w:cs="Tahoma"/>
          <w:color w:val="394250"/>
          <w:sz w:val="20"/>
          <w:szCs w:val="20"/>
          <w:highlight w:val="yellow"/>
          <w:lang w:eastAsia="ru-RU"/>
        </w:rPr>
        <w:t xml:space="preserve"> чем 3;</w:t>
      </w:r>
    </w:p>
    <w:p w:rsidR="0002616B" w:rsidRPr="0002616B" w:rsidRDefault="0002616B" w:rsidP="0002616B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394250"/>
          <w:sz w:val="20"/>
          <w:szCs w:val="20"/>
          <w:highlight w:val="yellow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highlight w:val="yellow"/>
          <w:lang w:eastAsia="ru-RU"/>
        </w:rPr>
        <w:t xml:space="preserve"> </w:t>
      </w:r>
      <w:proofErr w:type="gramStart"/>
      <w:r w:rsidRPr="0002616B">
        <w:rPr>
          <w:rFonts w:ascii="Tahoma" w:eastAsia="Times New Roman" w:hAnsi="Tahoma" w:cs="Tahoma"/>
          <w:color w:val="394250"/>
          <w:sz w:val="20"/>
          <w:szCs w:val="20"/>
          <w:highlight w:val="yellow"/>
          <w:lang w:eastAsia="ru-RU"/>
        </w:rPr>
        <w:t>предназначен</w:t>
      </w:r>
      <w:proofErr w:type="gramEnd"/>
      <w:r w:rsidRPr="0002616B">
        <w:rPr>
          <w:rFonts w:ascii="Tahoma" w:eastAsia="Times New Roman" w:hAnsi="Tahoma" w:cs="Tahoma"/>
          <w:color w:val="394250"/>
          <w:sz w:val="20"/>
          <w:szCs w:val="20"/>
          <w:highlight w:val="yellow"/>
          <w:lang w:eastAsia="ru-RU"/>
        </w:rPr>
        <w:t xml:space="preserve"> для проживания одной семьи; </w:t>
      </w:r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highlight w:val="yellow"/>
          <w:lang w:eastAsia="ru-RU"/>
        </w:rPr>
        <w:t xml:space="preserve">В соответствии с </w:t>
      </w:r>
      <w:proofErr w:type="gramStart"/>
      <w:r w:rsidRPr="0002616B">
        <w:rPr>
          <w:rFonts w:ascii="Tahoma" w:eastAsia="Times New Roman" w:hAnsi="Tahoma" w:cs="Tahoma"/>
          <w:color w:val="394250"/>
          <w:sz w:val="20"/>
          <w:szCs w:val="20"/>
          <w:highlight w:val="yellow"/>
          <w:lang w:eastAsia="ru-RU"/>
        </w:rPr>
        <w:t>ч</w:t>
      </w:r>
      <w:proofErr w:type="gramEnd"/>
      <w:r w:rsidRPr="0002616B">
        <w:rPr>
          <w:rFonts w:ascii="Tahoma" w:eastAsia="Times New Roman" w:hAnsi="Tahoma" w:cs="Tahoma"/>
          <w:color w:val="394250"/>
          <w:sz w:val="20"/>
          <w:szCs w:val="20"/>
          <w:highlight w:val="yellow"/>
          <w:lang w:eastAsia="ru-RU"/>
        </w:rPr>
        <w:t xml:space="preserve">. 3 ст.48 </w:t>
      </w:r>
      <w:proofErr w:type="spellStart"/>
      <w:r w:rsidRPr="0002616B">
        <w:rPr>
          <w:rFonts w:ascii="Tahoma" w:eastAsia="Times New Roman" w:hAnsi="Tahoma" w:cs="Tahoma"/>
          <w:color w:val="394250"/>
          <w:sz w:val="20"/>
          <w:szCs w:val="20"/>
          <w:highlight w:val="yellow"/>
          <w:lang w:eastAsia="ru-RU"/>
        </w:rPr>
        <w:t>ГрК</w:t>
      </w:r>
      <w:proofErr w:type="spellEnd"/>
      <w:r w:rsidRPr="0002616B">
        <w:rPr>
          <w:rFonts w:ascii="Tahoma" w:eastAsia="Times New Roman" w:hAnsi="Tahoma" w:cs="Tahoma"/>
          <w:color w:val="394250"/>
          <w:sz w:val="20"/>
          <w:szCs w:val="20"/>
          <w:highlight w:val="yellow"/>
          <w:lang w:eastAsia="ru-RU"/>
        </w:rPr>
        <w:t xml:space="preserve"> РФ для данного дома не требуется подготовка проектной документации и наличие градостроительного плана земельного участка.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Республике Крым для строительства такого дома с</w:t>
      </w:r>
      <w:r w:rsidRPr="0002616B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 </w:t>
      </w:r>
      <w:hyperlink r:id="rId14" w:tgtFrame="_blank" w:history="1">
        <w:r w:rsidRPr="0002616B">
          <w:rPr>
            <w:rFonts w:ascii="Tahoma" w:eastAsia="Times New Roman" w:hAnsi="Tahoma" w:cs="Tahoma"/>
            <w:color w:val="8CA0AA"/>
            <w:sz w:val="20"/>
            <w:u w:val="single"/>
            <w:lang w:eastAsia="ru-RU"/>
          </w:rPr>
          <w:t>21 мая 2019г.</w:t>
        </w:r>
      </w:hyperlink>
      <w:r w:rsidRPr="0002616B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 </w:t>
      </w:r>
      <w:r w:rsidRPr="0002616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необходимо согласованного в СГСН уведомления о начале выполнения строительных работ. </w:t>
      </w: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Данный документ заполняется на основании правоустанавливающих документов и к нему должны быть приложены:</w:t>
      </w:r>
    </w:p>
    <w:p w:rsidR="0002616B" w:rsidRPr="0002616B" w:rsidRDefault="0002616B" w:rsidP="0002616B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правоустанавливающий документ на земельный участок,</w:t>
      </w:r>
    </w:p>
    <w:p w:rsidR="0002616B" w:rsidRPr="0002616B" w:rsidRDefault="0002616B" w:rsidP="0002616B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доверенность на представление интересов, если оформляет процедуру представитель собственника</w:t>
      </w:r>
    </w:p>
    <w:p w:rsidR="0002616B" w:rsidRPr="0002616B" w:rsidRDefault="0002616B" w:rsidP="0002616B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параметры объекта планируемого строительства.</w:t>
      </w:r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>2.Общий порядок (с проектом).</w:t>
      </w:r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Часть 7 ст. 51 Градостроительного кодекса РФ регламентирует перечень документов, необходимых для получения разрешения на строительство объекта капитального строительства в общем порядке:</w:t>
      </w:r>
    </w:p>
    <w:p w:rsidR="0002616B" w:rsidRPr="0002616B" w:rsidRDefault="0002616B" w:rsidP="0002616B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правоустанавливающие документы на земельный участок;</w:t>
      </w:r>
    </w:p>
    <w:p w:rsidR="0002616B" w:rsidRPr="0002616B" w:rsidRDefault="0002616B" w:rsidP="0002616B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градостроительный план земельного участка;</w:t>
      </w:r>
    </w:p>
    <w:p w:rsidR="0002616B" w:rsidRPr="0002616B" w:rsidRDefault="0002616B" w:rsidP="0002616B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материалы, содержащиеся в проектной документации:</w:t>
      </w:r>
    </w:p>
    <w:p w:rsidR="0002616B" w:rsidRPr="0002616B" w:rsidRDefault="0002616B" w:rsidP="0002616B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положительное заключение экспертизы проектной документации объекта капитального </w:t>
      </w:r>
      <w:proofErr w:type="gramStart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строительства</w:t>
      </w:r>
      <w:proofErr w:type="gramEnd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 если такая проектная документация подлежит экспертизе </w:t>
      </w:r>
    </w:p>
    <w:p w:rsidR="0002616B" w:rsidRPr="0002616B" w:rsidRDefault="0002616B" w:rsidP="0002616B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 разрешение на отклонение от предельных параметров разрешенного </w:t>
      </w:r>
      <w:proofErr w:type="spellStart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строительства</w:t>
      </w:r>
      <w:proofErr w:type="gramStart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,р</w:t>
      </w:r>
      <w:proofErr w:type="gramEnd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еконструкции</w:t>
      </w:r>
      <w:proofErr w:type="spellEnd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(в случае, если застройщику было предоставлено такое разрешение в соответствии </w:t>
      </w:r>
      <w:proofErr w:type="spellStart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состатьей</w:t>
      </w:r>
      <w:proofErr w:type="spellEnd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 40 Кодекса)</w:t>
      </w:r>
    </w:p>
    <w:p w:rsidR="0002616B" w:rsidRPr="0002616B" w:rsidRDefault="0002616B" w:rsidP="0002616B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согласие всех правообладателей объекта капитального строительства в случае реконструкции такого объекта</w:t>
      </w:r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>Градостроительный план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Градостроительный план — это вид документации по планировке территорий, который необходим для получения разрешения на строительство объекта.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Градостроительный план земельного участка (далее ГПЗУ) можно получить в комитете по архитектуре и градостроительству. Для получения ГПЗУ вам необходимо представить следующие документы:</w:t>
      </w:r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lastRenderedPageBreak/>
        <w:t>• заявление на оказание государственной услуги;</w:t>
      </w:r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• нотариально заверенные копии документов на земельный участок;</w:t>
      </w:r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• кадастровая выписка о земельном </w:t>
      </w:r>
      <w:proofErr w:type="gramStart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участке</w:t>
      </w:r>
      <w:proofErr w:type="gramEnd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 как на бумажном носителе, так и на электронном носителе;</w:t>
      </w:r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• нотариально заверенные копии кадастровых паспортов зданий, сооружений, объектов незавершенного строительства, расположенных на земельном участке, или нотариально заверенные выписки из технических паспортов зданий (строений), расположенных на земельном участке, с экспликацией и планом земельного участка (в случае наличия таковых);</w:t>
      </w:r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proofErr w:type="gramStart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• нотариально заверенные копии свидетельств о государственной регистрации прав на здания, строения, сооружения, находящиеся на земельном участке, либо иные акты о правах на недвижимое имущество, выданные до введения в действие Федерального закона от 21 июля 1997 года № 122–ФЗ «О государственной регистрации прав на недвижимое имущество и сделок с ним» (в случае наличия таковых);</w:t>
      </w:r>
      <w:proofErr w:type="gramEnd"/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• технические условия на подключение к сетям общей коммуникации;</w:t>
      </w:r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• копия документа, устанавливающего личность заявителя (обязательно предоставление подлинника), для представителя — нотариальная копия доверенности, копия документа, устанавливающего личность представителя.</w:t>
      </w:r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</w:t>
      </w:r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Вместе со всеми вышеперечисленными документами также необходимо представить схему планировочной организации земельного участка с обозначением места размещения объекта индивидуального жилищного строительства, которую составляете сами либо с помощью организации, оказывающей соответствующие услуги, для последующего ее утверждения.</w:t>
      </w:r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О стоимости услуги по выдаче ГПЗУ необходимо узнать в соответствующей организации. Срок подготовки ГПЗУ — не более 30 дней.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По закону РФ градостроительный план  готовится районным (городским) отделом по архитектуре бесплатно, в течение 30 дней. Выдается </w:t>
      </w:r>
      <w:proofErr w:type="spellStart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Градплан</w:t>
      </w:r>
      <w:proofErr w:type="spellEnd"/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 на основании заявления физического или юридического лица и утверждается отдельным распоряжением районной (городской) администрации.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После получения ГПЗУ и утверждения схемы планировочной организации земельного участка с обозначением места размещения объекта индивидуального жилищного строительства, подается комплект документов в соответствующий орган для получения разрешения на строительство.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>Ввод построенного объекта в эксплуатацию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После завершения строительства постройку необходимо зарегистрировать.</w:t>
      </w:r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В соответствии со ст. 55 Градостроительного кодекса РФ документом, который подтвердит строительство в полном объеме и в соответствии с разрешением на строительство и градостроительным планом земельного участка, а также и проектной документации,</w:t>
      </w:r>
      <w:r w:rsidR="00326EA0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 </w:t>
      </w: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является разрешение на ввод объекта в эксплуатацию.</w:t>
      </w:r>
    </w:p>
    <w:p w:rsidR="0002616B" w:rsidRP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Для получения разрешения на ввод объекта в эксплуатацию необходимо обратиться в администрацию, которая выдала разрешение на строительство, с соответствующим заявлением и приложением необходимых документов.</w:t>
      </w:r>
    </w:p>
    <w:p w:rsidR="0002616B" w:rsidRPr="0002616B" w:rsidRDefault="0002616B" w:rsidP="0002616B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На основании акта ввода объекта в эксплуатацию орган местного самоуправления   присваивает ему почтовый адрес</w:t>
      </w:r>
      <w:r w:rsidR="00326EA0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 (жилому жому)</w:t>
      </w: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.</w:t>
      </w:r>
    </w:p>
    <w:p w:rsidR="0002616B" w:rsidRDefault="0002616B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02616B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</w:t>
      </w:r>
    </w:p>
    <w:p w:rsidR="00326EA0" w:rsidRDefault="00326EA0" w:rsidP="0002616B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</w:p>
    <w:p w:rsidR="00326EA0" w:rsidRPr="0002616B" w:rsidRDefault="00326EA0" w:rsidP="0002616B">
      <w:pPr>
        <w:spacing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C617A9" w:rsidRPr="00C617A9" w:rsidRDefault="00C617A9" w:rsidP="007B43C2">
      <w:pPr>
        <w:spacing w:after="0" w:line="240" w:lineRule="auto"/>
        <w:rPr>
          <w:rFonts w:ascii="Tahoma" w:eastAsia="Times New Roman" w:hAnsi="Tahoma" w:cs="Tahoma"/>
          <w:color w:val="39425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94250"/>
          <w:sz w:val="28"/>
          <w:szCs w:val="28"/>
          <w:lang w:eastAsia="ru-RU"/>
        </w:rPr>
        <w:lastRenderedPageBreak/>
        <w:t>ПО</w:t>
      </w:r>
      <w:r w:rsidRPr="00C617A9">
        <w:rPr>
          <w:rFonts w:ascii="Tahoma" w:eastAsia="Times New Roman" w:hAnsi="Tahoma" w:cs="Tahoma"/>
          <w:color w:val="394250"/>
          <w:sz w:val="28"/>
          <w:szCs w:val="28"/>
          <w:lang w:eastAsia="ru-RU"/>
        </w:rPr>
        <w:t>ЯСНЕНИЯ</w:t>
      </w:r>
    </w:p>
    <w:p w:rsidR="007B43C2" w:rsidRPr="007B43C2" w:rsidRDefault="007B43C2" w:rsidP="007B43C2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7B43C2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С 4 августа 2018 года в России вступил в силу закон об изменении правил строительства и регистрации объектов на участках для ведения садоводства, дачного хозяйства, а также индивидуального жилищного строительства.</w:t>
      </w:r>
    </w:p>
    <w:p w:rsidR="007B43C2" w:rsidRPr="007B43C2" w:rsidRDefault="007B43C2" w:rsidP="007B43C2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7B43C2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Новый федеральный закон от 03.08.2018 г. №340 «О внесении изменений в Градостроительный кодекс РФ и отдельные законодательные акты Российской Федерации»  ввёл уведомительный порядок строительства или реконструкции объектов и значительно упростил порядок оформления в собственность недвижимости на вышеуказанных участках (см. ст.51.1 Градостроительного кодекса</w:t>
      </w:r>
      <w:proofErr w:type="gramStart"/>
      <w:r w:rsidRPr="007B43C2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)У</w:t>
      </w:r>
      <w:proofErr w:type="gramEnd"/>
      <w:r w:rsidRPr="007B43C2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твержден порядок осуществления полномочий по рассмотрению уведомлений о планируемом строительстве, об окончании строительства объекта ИЖС или садового дома.</w:t>
      </w:r>
    </w:p>
    <w:p w:rsidR="007B43C2" w:rsidRPr="007B43C2" w:rsidRDefault="007B43C2" w:rsidP="007B43C2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7B43C2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>20 мая 2019 года Советом министров Республики Крым опубликовано постановление</w:t>
      </w:r>
      <w:r w:rsidR="00326EA0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 xml:space="preserve"> №270</w:t>
      </w:r>
      <w:r w:rsidRPr="007B43C2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>, утверждающее порядок осуществления полномочий по рассмотрению уведомлений о планируемом строительстве, об окончании строительства объекта индивидуального жилищного строительства или садового дома.</w:t>
      </w:r>
    </w:p>
    <w:p w:rsidR="007B43C2" w:rsidRPr="007B43C2" w:rsidRDefault="007B43C2" w:rsidP="007B43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7B43C2">
        <w:rPr>
          <w:rFonts w:ascii="Tahoma" w:eastAsia="Times New Roman" w:hAnsi="Tahoma" w:cs="Tahoma"/>
          <w:b/>
          <w:bCs/>
          <w:i/>
          <w:iCs/>
          <w:color w:val="FF9900"/>
          <w:sz w:val="20"/>
          <w:lang w:eastAsia="ru-RU"/>
        </w:rPr>
        <w:t>Справка СК</w:t>
      </w:r>
      <w:r w:rsidRPr="007B43C2">
        <w:rPr>
          <w:rFonts w:ascii="Tahoma" w:eastAsia="Times New Roman" w:hAnsi="Tahoma" w:cs="Tahoma"/>
          <w:i/>
          <w:iCs/>
          <w:color w:val="394250"/>
          <w:sz w:val="20"/>
          <w:lang w:eastAsia="ru-RU"/>
        </w:rPr>
        <w:t>: при этом надо учитывать, что в Крыму продолжит  действие особый Порядок выполнения строительных работ  до конца 2020 года в связи с тем, что до этого срока в Крыму продлен переходной период, когда могут быть установлены особенности регулирования градостроительных отношений - </w:t>
      </w:r>
      <w:r w:rsidR="00326EA0" w:rsidRPr="007B43C2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 </w:t>
      </w:r>
    </w:p>
    <w:p w:rsidR="007B43C2" w:rsidRPr="007B43C2" w:rsidRDefault="007B43C2" w:rsidP="007B43C2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7B43C2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</w:t>
      </w:r>
    </w:p>
    <w:p w:rsidR="007B43C2" w:rsidRPr="007B43C2" w:rsidRDefault="007B43C2" w:rsidP="007B43C2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7B43C2">
        <w:rPr>
          <w:rFonts w:ascii="Tahoma" w:eastAsia="Times New Roman" w:hAnsi="Tahoma" w:cs="Tahoma"/>
          <w:b/>
          <w:bCs/>
          <w:color w:val="FF9900"/>
          <w:sz w:val="20"/>
          <w:lang w:eastAsia="ru-RU"/>
        </w:rPr>
        <w:t>Комментарий СК</w:t>
      </w:r>
    </w:p>
    <w:p w:rsidR="007B43C2" w:rsidRPr="007B43C2" w:rsidRDefault="007B43C2" w:rsidP="007B43C2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7B43C2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Стоит обратить особое внимание, что в соответствии с Порядком Уведомление подается не в местный орган власти, а уполномоченному органу, который осуществляет региональный государственный строительный надзор, которым в данный момент является </w:t>
      </w:r>
      <w:r w:rsidRPr="007B43C2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>Служба государственного строительного надзора РК.</w:t>
      </w:r>
    </w:p>
    <w:p w:rsidR="007B43C2" w:rsidRPr="007B43C2" w:rsidRDefault="007B43C2" w:rsidP="007B43C2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7B43C2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Более того, </w:t>
      </w:r>
      <w:r w:rsidRPr="007B43C2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 xml:space="preserve">уведомление </w:t>
      </w:r>
      <w:proofErr w:type="gramStart"/>
      <w:r w:rsidRPr="007B43C2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>могут</w:t>
      </w:r>
      <w:proofErr w:type="gramEnd"/>
      <w:r w:rsidRPr="007B43C2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 xml:space="preserve"> вернут с резюме о несоответствии по причине отсутствия договора на вывоз грунта и строительных отходов со стройплощадок:</w:t>
      </w:r>
    </w:p>
    <w:p w:rsidR="007B43C2" w:rsidRPr="007B43C2" w:rsidRDefault="007B43C2" w:rsidP="007B43C2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7B43C2">
        <w:rPr>
          <w:rFonts w:ascii="Tahoma" w:eastAsia="Times New Roman" w:hAnsi="Tahoma" w:cs="Tahoma"/>
          <w:b/>
          <w:bCs/>
          <w:color w:val="394250"/>
          <w:sz w:val="20"/>
          <w:lang w:eastAsia="ru-RU"/>
        </w:rPr>
        <w:t>С 1 апреля 2019 года не допускается выдача документов разрешительного характера без наличия договора на вывоз грунта и строительных отходов со стройплощадок:</w:t>
      </w:r>
      <w:r w:rsidRPr="007B43C2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 </w:t>
      </w:r>
    </w:p>
    <w:p w:rsidR="007B43C2" w:rsidRPr="007B43C2" w:rsidRDefault="007B43C2" w:rsidP="007B43C2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7B43C2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В соответствии с поручением Главы Республики Крым от 26 марта 2019 года, с 1 апреля 2019 года не допускается выдача разрешения на строительство (регистрация декларации о начале выполнения строительных работ) ведомством при отсутствии у застройщика договора на вывоз грунта и строительных отходов со стройплощадок или площадок по складированию отходов.</w:t>
      </w:r>
    </w:p>
    <w:p w:rsidR="007B43C2" w:rsidRPr="007B43C2" w:rsidRDefault="007B43C2" w:rsidP="007B43C2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7B43C2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Служба государственного строительного надзора Республики Крым информирует застройщиков об обязательном наличии договора на вывоз грунта и строительных отходов со стройплощадок или площадок по складированию отходов для получения/регистрации документов разрешительного характера на выполнение строительных работ.</w:t>
      </w:r>
    </w:p>
    <w:p w:rsidR="007B43C2" w:rsidRPr="007B43C2" w:rsidRDefault="007B43C2" w:rsidP="007B43C2">
      <w:pPr>
        <w:spacing w:after="24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r w:rsidRPr="007B43C2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«Вопрос вывоза мусора должен быть решен еще до начала выполнения строительных работ. Данное условие стало обязательным для получения разрешительных документов на строительство и призвано решить ряд проблем, возникающих на практике. В случае</w:t>
      </w:r>
      <w:proofErr w:type="gramStart"/>
      <w:r w:rsidRPr="007B43C2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,</w:t>
      </w:r>
      <w:proofErr w:type="gramEnd"/>
      <w:r w:rsidRPr="007B43C2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 если вывоз мусора со стройплощадок не производится вовремя, растет количество несанкционированных свалок, которые занимают огромные площади. Крым является курортной </w:t>
      </w:r>
      <w:proofErr w:type="gramStart"/>
      <w:r w:rsidRPr="007B43C2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зоной</w:t>
      </w:r>
      <w:proofErr w:type="gramEnd"/>
      <w:r w:rsidRPr="007B43C2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 xml:space="preserve"> и допускать таких свалок нельзя», - отметил начальник Службы Дмитрий </w:t>
      </w:r>
      <w:proofErr w:type="spellStart"/>
      <w:r w:rsidRPr="007B43C2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Буравлев</w:t>
      </w:r>
      <w:proofErr w:type="spellEnd"/>
      <w:r w:rsidRPr="007B43C2">
        <w:rPr>
          <w:rFonts w:ascii="Tahoma" w:eastAsia="Times New Roman" w:hAnsi="Tahoma" w:cs="Tahoma"/>
          <w:color w:val="394250"/>
          <w:sz w:val="20"/>
          <w:szCs w:val="20"/>
          <w:lang w:eastAsia="ru-RU"/>
        </w:rPr>
        <w:t>.</w:t>
      </w:r>
    </w:p>
    <w:p w:rsidR="007B43C2" w:rsidRPr="007B43C2" w:rsidRDefault="007B43C2" w:rsidP="007B43C2">
      <w:pPr>
        <w:spacing w:after="0" w:line="240" w:lineRule="auto"/>
        <w:rPr>
          <w:rFonts w:ascii="Tahoma" w:eastAsia="Times New Roman" w:hAnsi="Tahoma" w:cs="Tahoma"/>
          <w:color w:val="394250"/>
          <w:sz w:val="20"/>
          <w:szCs w:val="20"/>
          <w:lang w:eastAsia="ru-RU"/>
        </w:rPr>
      </w:pPr>
      <w:proofErr w:type="spellStart"/>
      <w:r w:rsidRPr="007B43C2">
        <w:rPr>
          <w:rFonts w:ascii="Tahoma" w:eastAsia="Times New Roman" w:hAnsi="Tahoma" w:cs="Tahoma"/>
          <w:i/>
          <w:iCs/>
          <w:color w:val="394250"/>
          <w:sz w:val="20"/>
          <w:lang w:eastAsia="ru-RU"/>
        </w:rPr>
        <w:t>Госстройнадзор</w:t>
      </w:r>
      <w:proofErr w:type="spellEnd"/>
      <w:r w:rsidRPr="007B43C2">
        <w:rPr>
          <w:rFonts w:ascii="Tahoma" w:eastAsia="Times New Roman" w:hAnsi="Tahoma" w:cs="Tahoma"/>
          <w:i/>
          <w:iCs/>
          <w:color w:val="394250"/>
          <w:sz w:val="20"/>
          <w:lang w:eastAsia="ru-RU"/>
        </w:rPr>
        <w:t xml:space="preserve"> Крыма, 4 апреля 2019г.</w:t>
      </w:r>
    </w:p>
    <w:p w:rsidR="004B6B51" w:rsidRDefault="004B6B51"/>
    <w:sectPr w:rsidR="004B6B51" w:rsidSect="004B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1D0"/>
    <w:multiLevelType w:val="multilevel"/>
    <w:tmpl w:val="C9B2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43CAC"/>
    <w:multiLevelType w:val="multilevel"/>
    <w:tmpl w:val="270C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92D34"/>
    <w:multiLevelType w:val="multilevel"/>
    <w:tmpl w:val="A69C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D5790"/>
    <w:multiLevelType w:val="multilevel"/>
    <w:tmpl w:val="0D6A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707A5"/>
    <w:multiLevelType w:val="multilevel"/>
    <w:tmpl w:val="F00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75A21"/>
    <w:multiLevelType w:val="multilevel"/>
    <w:tmpl w:val="EECC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07B53"/>
    <w:multiLevelType w:val="multilevel"/>
    <w:tmpl w:val="CE1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772B6"/>
    <w:multiLevelType w:val="multilevel"/>
    <w:tmpl w:val="F5BE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6B"/>
    <w:rsid w:val="0002616B"/>
    <w:rsid w:val="00093459"/>
    <w:rsid w:val="002000EF"/>
    <w:rsid w:val="002E0F9A"/>
    <w:rsid w:val="00326EA0"/>
    <w:rsid w:val="00474F41"/>
    <w:rsid w:val="004B6B51"/>
    <w:rsid w:val="00525BA1"/>
    <w:rsid w:val="007B43C2"/>
    <w:rsid w:val="00C617A9"/>
    <w:rsid w:val="00CC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51"/>
  </w:style>
  <w:style w:type="paragraph" w:styleId="1">
    <w:name w:val="heading 1"/>
    <w:basedOn w:val="a"/>
    <w:link w:val="10"/>
    <w:uiPriority w:val="9"/>
    <w:qFormat/>
    <w:rsid w:val="0002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02616B"/>
  </w:style>
  <w:style w:type="paragraph" w:styleId="a3">
    <w:name w:val="Normal (Web)"/>
    <w:basedOn w:val="a"/>
    <w:uiPriority w:val="99"/>
    <w:semiHidden/>
    <w:unhideWhenUsed/>
    <w:rsid w:val="0002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616B"/>
    <w:rPr>
      <w:color w:val="0000FF"/>
      <w:u w:val="single"/>
    </w:rPr>
  </w:style>
  <w:style w:type="character" w:styleId="a5">
    <w:name w:val="Strong"/>
    <w:basedOn w:val="a0"/>
    <w:uiPriority w:val="22"/>
    <w:qFormat/>
    <w:rsid w:val="0002616B"/>
    <w:rPr>
      <w:b/>
      <w:bCs/>
    </w:rPr>
  </w:style>
  <w:style w:type="character" w:styleId="a6">
    <w:name w:val="Emphasis"/>
    <w:basedOn w:val="a0"/>
    <w:uiPriority w:val="20"/>
    <w:qFormat/>
    <w:rsid w:val="007B43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358">
          <w:marLeft w:val="0"/>
          <w:marRight w:val="0"/>
          <w:marTop w:val="0"/>
          <w:marBottom w:val="0"/>
          <w:divBdr>
            <w:top w:val="single" w:sz="6" w:space="12" w:color="FFA500"/>
            <w:left w:val="single" w:sz="6" w:space="12" w:color="FFA500"/>
            <w:bottom w:val="single" w:sz="6" w:space="12" w:color="FFA500"/>
            <w:right w:val="single" w:sz="6" w:space="12" w:color="FFA500"/>
          </w:divBdr>
        </w:div>
      </w:divsChild>
    </w:div>
    <w:div w:id="1132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4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77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74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61725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1978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mea.gov.ru/textdoc/ru/7/act/387pr.pdf" TargetMode="External"/><Relationship Id="rId13" Type="http://schemas.openxmlformats.org/officeDocument/2006/relationships/hyperlink" Target="http://stroy-krim.org/encyclopedia/news/perehodnoy-period-v-krymu-v-chasti-zemelnyh-otnosheniy-prodlen-do-2023g-v-sfe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imea.gov.ru/textdoc/ru/7/act/387pr.pdf" TargetMode="External"/><Relationship Id="rId12" Type="http://schemas.openxmlformats.org/officeDocument/2006/relationships/hyperlink" Target="http://stroy-krim.org/encyclopedia/news/s-4-avgusta-stroit-chastnye-doma-teper-mozhno-bez-razresheniya-no-pri-opredelenny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rimea.gov.ru/textdoc/ru/7/act/387pr.pdf" TargetMode="External"/><Relationship Id="rId11" Type="http://schemas.openxmlformats.org/officeDocument/2006/relationships/hyperlink" Target="http://crimea.gov.ru/textdoc/ru/7/act/387pr.pdf" TargetMode="External"/><Relationship Id="rId5" Type="http://schemas.openxmlformats.org/officeDocument/2006/relationships/hyperlink" Target="http://crimea.gov.ru/textdoc/ru/7/act/387pr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rimea.gov.ru/textdoc/ru/7/act/387p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imea.gov.ru/textdoc/ru/7/act/387pr.pdf" TargetMode="External"/><Relationship Id="rId14" Type="http://schemas.openxmlformats.org/officeDocument/2006/relationships/hyperlink" Target="http://stroy-krim.org/encyclopedia/news/s-20-maya-stroitelstvo-chastnogo-doma-v-krymu-mozhno-proizvodit-na-osno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2019-11-06T10:05:00Z</dcterms:created>
  <dcterms:modified xsi:type="dcterms:W3CDTF">2019-11-06T10:05:00Z</dcterms:modified>
</cp:coreProperties>
</file>